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CFF73" w14:textId="0CDF8B9F" w:rsidR="00062B16" w:rsidRPr="00062B16" w:rsidRDefault="001D3F92" w:rsidP="00062B16">
      <w:pPr>
        <w:jc w:val="center"/>
        <w:rPr>
          <w:rFonts w:ascii="Tw Cen MT" w:hAnsi="Tw Cen MT"/>
          <w:sz w:val="24"/>
          <w:szCs w:val="24"/>
        </w:rPr>
      </w:pPr>
      <w:r>
        <w:rPr>
          <w:rFonts w:ascii="Tw Cen MT" w:hAnsi="Tw Cen MT"/>
          <w:noProof/>
          <w:sz w:val="24"/>
          <w:szCs w:val="24"/>
        </w:rPr>
        <w:drawing>
          <wp:inline distT="0" distB="0" distL="0" distR="0" wp14:anchorId="3831192E" wp14:editId="684F3FC5">
            <wp:extent cx="4248150" cy="978702"/>
            <wp:effectExtent l="0" t="0" r="0" b="0"/>
            <wp:docPr id="17616793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6793" name="Picture 1" descr="A black background with a black square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0469" cy="98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2B16" w:rsidRPr="00062B16">
        <w:rPr>
          <w:rFonts w:ascii="Tw Cen MT" w:hAnsi="Tw Cen MT"/>
          <w:sz w:val="24"/>
          <w:szCs w:val="24"/>
        </w:rPr>
        <w:br/>
      </w:r>
      <w:r w:rsidR="00062B16" w:rsidRPr="001D3F92">
        <w:rPr>
          <w:rFonts w:ascii="Sitka Banner Semibold" w:hAnsi="Sitka Banner Semibold"/>
          <w:sz w:val="24"/>
          <w:szCs w:val="24"/>
        </w:rPr>
        <w:t>411 Herbert St E.</w:t>
      </w:r>
      <w:r w:rsidR="00062B16" w:rsidRPr="001D3F92">
        <w:rPr>
          <w:rFonts w:ascii="Sitka Banner Semibold" w:hAnsi="Sitka Banner Semibold"/>
          <w:sz w:val="24"/>
          <w:szCs w:val="24"/>
        </w:rPr>
        <w:br/>
        <w:t>Swift Current, SK</w:t>
      </w:r>
      <w:r w:rsidR="00062B16" w:rsidRPr="001D3F92">
        <w:rPr>
          <w:rFonts w:ascii="Sitka Banner Semibold" w:hAnsi="Sitka Banner Semibold"/>
          <w:sz w:val="24"/>
          <w:szCs w:val="24"/>
        </w:rPr>
        <w:br/>
        <w:t>S9H 1M5</w:t>
      </w:r>
      <w:r w:rsidR="00062B16" w:rsidRPr="001D3F92">
        <w:rPr>
          <w:rFonts w:ascii="Sitka Banner Semibold" w:hAnsi="Sitka Banner Semibold"/>
          <w:sz w:val="24"/>
          <w:szCs w:val="24"/>
        </w:rPr>
        <w:br/>
        <w:t>(306) 778-2736</w:t>
      </w:r>
    </w:p>
    <w:p w14:paraId="48F5DC50" w14:textId="25A4D75A" w:rsidR="00DD05D3" w:rsidRPr="00172525" w:rsidRDefault="00D34166" w:rsidP="00D34166">
      <w:pPr>
        <w:rPr>
          <w:rFonts w:ascii="Tw Cen MT" w:hAnsi="Tw Cen MT"/>
          <w:sz w:val="24"/>
          <w:szCs w:val="24"/>
        </w:rPr>
      </w:pPr>
      <w:r w:rsidRPr="00062B16">
        <w:rPr>
          <w:rFonts w:ascii="Tw Cen MT" w:hAnsi="Tw Cen MT"/>
          <w:b/>
          <w:bCs/>
          <w:sz w:val="32"/>
          <w:szCs w:val="32"/>
        </w:rPr>
        <w:t>Call for Art Educators</w:t>
      </w:r>
      <w:r w:rsidR="001D3F92">
        <w:rPr>
          <w:rFonts w:ascii="Tw Cen MT" w:hAnsi="Tw Cen MT"/>
          <w:b/>
          <w:bCs/>
          <w:sz w:val="32"/>
          <w:szCs w:val="32"/>
        </w:rPr>
        <w:t>!</w:t>
      </w:r>
      <w:r w:rsidRPr="00172525">
        <w:rPr>
          <w:rFonts w:ascii="Tw Cen MT" w:hAnsi="Tw Cen MT"/>
          <w:sz w:val="24"/>
          <w:szCs w:val="24"/>
        </w:rPr>
        <w:br/>
      </w:r>
      <w:r w:rsidRPr="00172525">
        <w:rPr>
          <w:rFonts w:ascii="Tw Cen MT" w:hAnsi="Tw Cen MT"/>
          <w:sz w:val="24"/>
          <w:szCs w:val="24"/>
        </w:rPr>
        <w:br/>
      </w:r>
      <w:r w:rsidR="00AC2769" w:rsidRPr="00172525">
        <w:rPr>
          <w:rFonts w:ascii="Tw Cen MT" w:hAnsi="Tw Cen MT"/>
          <w:sz w:val="24"/>
          <w:szCs w:val="24"/>
        </w:rPr>
        <w:t xml:space="preserve">We </w:t>
      </w:r>
      <w:r w:rsidRPr="00172525">
        <w:rPr>
          <w:rFonts w:ascii="Tw Cen MT" w:hAnsi="Tw Cen MT"/>
          <w:sz w:val="24"/>
          <w:szCs w:val="24"/>
        </w:rPr>
        <w:t xml:space="preserve">are seeking </w:t>
      </w:r>
      <w:r w:rsidR="008F2D38" w:rsidRPr="00172525">
        <w:rPr>
          <w:rFonts w:ascii="Tw Cen MT" w:hAnsi="Tw Cen MT"/>
          <w:sz w:val="24"/>
          <w:szCs w:val="24"/>
        </w:rPr>
        <w:t xml:space="preserve">experienced, </w:t>
      </w:r>
      <w:r w:rsidRPr="00172525">
        <w:rPr>
          <w:rFonts w:ascii="Tw Cen MT" w:hAnsi="Tw Cen MT"/>
          <w:sz w:val="24"/>
          <w:szCs w:val="24"/>
        </w:rPr>
        <w:t xml:space="preserve">self-motivated, art-loving instructors to </w:t>
      </w:r>
      <w:r w:rsidR="00F067BC">
        <w:rPr>
          <w:rFonts w:ascii="Tw Cen MT" w:hAnsi="Tw Cen MT"/>
          <w:sz w:val="24"/>
          <w:szCs w:val="24"/>
        </w:rPr>
        <w:t xml:space="preserve">support our community in </w:t>
      </w:r>
      <w:r w:rsidR="00AE7D33">
        <w:rPr>
          <w:rFonts w:ascii="Tw Cen MT" w:hAnsi="Tw Cen MT"/>
          <w:sz w:val="24"/>
          <w:szCs w:val="24"/>
        </w:rPr>
        <w:t>develop</w:t>
      </w:r>
      <w:r w:rsidR="00F067BC">
        <w:rPr>
          <w:rFonts w:ascii="Tw Cen MT" w:hAnsi="Tw Cen MT"/>
          <w:sz w:val="24"/>
          <w:szCs w:val="24"/>
        </w:rPr>
        <w:t>ing their</w:t>
      </w:r>
      <w:r w:rsidR="00AE7D33">
        <w:rPr>
          <w:rFonts w:ascii="Tw Cen MT" w:hAnsi="Tw Cen MT"/>
          <w:sz w:val="24"/>
          <w:szCs w:val="24"/>
        </w:rPr>
        <w:t xml:space="preserve"> art </w:t>
      </w:r>
      <w:r w:rsidR="00F067BC">
        <w:rPr>
          <w:rFonts w:ascii="Tw Cen MT" w:hAnsi="Tw Cen MT"/>
          <w:sz w:val="24"/>
          <w:szCs w:val="24"/>
        </w:rPr>
        <w:t>skills</w:t>
      </w:r>
      <w:r w:rsidR="00AE7D33">
        <w:rPr>
          <w:rFonts w:ascii="Tw Cen MT" w:hAnsi="Tw Cen MT"/>
          <w:sz w:val="24"/>
          <w:szCs w:val="24"/>
        </w:rPr>
        <w:t xml:space="preserve">! </w:t>
      </w:r>
      <w:r w:rsidR="00FB2E6B" w:rsidRPr="00172525">
        <w:rPr>
          <w:rFonts w:ascii="Tw Cen MT" w:hAnsi="Tw Cen MT"/>
          <w:sz w:val="24"/>
          <w:szCs w:val="24"/>
        </w:rPr>
        <w:t xml:space="preserve">We </w:t>
      </w:r>
      <w:r w:rsidR="00F067BC">
        <w:rPr>
          <w:rFonts w:ascii="Tw Cen MT" w:hAnsi="Tw Cen MT"/>
          <w:sz w:val="24"/>
          <w:szCs w:val="24"/>
        </w:rPr>
        <w:t>hope to find</w:t>
      </w:r>
      <w:r w:rsidR="00FB2E6B" w:rsidRPr="00172525">
        <w:rPr>
          <w:rFonts w:ascii="Tw Cen MT" w:hAnsi="Tw Cen MT"/>
          <w:sz w:val="24"/>
          <w:szCs w:val="24"/>
        </w:rPr>
        <w:t xml:space="preserve"> </w:t>
      </w:r>
      <w:r w:rsidR="009C50F2" w:rsidRPr="00172525">
        <w:rPr>
          <w:rFonts w:ascii="Tw Cen MT" w:hAnsi="Tw Cen MT"/>
          <w:sz w:val="24"/>
          <w:szCs w:val="24"/>
        </w:rPr>
        <w:t>multiple instructors who specialize in different types of media</w:t>
      </w:r>
      <w:r w:rsidR="008F2D38" w:rsidRPr="00172525">
        <w:rPr>
          <w:rFonts w:ascii="Tw Cen MT" w:hAnsi="Tw Cen MT"/>
          <w:sz w:val="24"/>
          <w:szCs w:val="24"/>
        </w:rPr>
        <w:t xml:space="preserve"> to </w:t>
      </w:r>
      <w:r w:rsidR="00AE7D33">
        <w:rPr>
          <w:rFonts w:ascii="Tw Cen MT" w:hAnsi="Tw Cen MT"/>
          <w:sz w:val="24"/>
          <w:szCs w:val="24"/>
        </w:rPr>
        <w:t>instruct art classes and workshops for children, youth</w:t>
      </w:r>
      <w:r w:rsidR="00F067BC">
        <w:rPr>
          <w:rFonts w:ascii="Tw Cen MT" w:hAnsi="Tw Cen MT"/>
          <w:sz w:val="24"/>
          <w:szCs w:val="24"/>
        </w:rPr>
        <w:t>,</w:t>
      </w:r>
      <w:r w:rsidR="00AE7D33">
        <w:rPr>
          <w:rFonts w:ascii="Tw Cen MT" w:hAnsi="Tw Cen MT"/>
          <w:sz w:val="24"/>
          <w:szCs w:val="24"/>
        </w:rPr>
        <w:t xml:space="preserve"> and</w:t>
      </w:r>
      <w:r w:rsidR="00F067BC">
        <w:rPr>
          <w:rFonts w:ascii="Tw Cen MT" w:hAnsi="Tw Cen MT"/>
          <w:sz w:val="24"/>
          <w:szCs w:val="24"/>
        </w:rPr>
        <w:t>/or</w:t>
      </w:r>
      <w:r w:rsidR="00AE7D33">
        <w:rPr>
          <w:rFonts w:ascii="Tw Cen MT" w:hAnsi="Tw Cen MT"/>
          <w:sz w:val="24"/>
          <w:szCs w:val="24"/>
        </w:rPr>
        <w:t xml:space="preserve"> adults. </w:t>
      </w:r>
    </w:p>
    <w:p w14:paraId="1C4737AF" w14:textId="4371F271" w:rsidR="00384CA1" w:rsidRPr="00172525" w:rsidRDefault="00DD05D3" w:rsidP="00D34166">
      <w:pPr>
        <w:rPr>
          <w:rFonts w:ascii="Tw Cen MT" w:hAnsi="Tw Cen MT"/>
          <w:sz w:val="24"/>
          <w:szCs w:val="24"/>
        </w:rPr>
      </w:pPr>
      <w:r w:rsidRPr="00172525">
        <w:rPr>
          <w:rFonts w:ascii="Tw Cen MT" w:hAnsi="Tw Cen MT"/>
          <w:sz w:val="24"/>
          <w:szCs w:val="24"/>
        </w:rPr>
        <w:t>Th</w:t>
      </w:r>
      <w:r w:rsidR="004C077D" w:rsidRPr="00172525">
        <w:rPr>
          <w:rFonts w:ascii="Tw Cen MT" w:hAnsi="Tw Cen MT"/>
          <w:sz w:val="24"/>
          <w:szCs w:val="24"/>
        </w:rPr>
        <w:t>ese are</w:t>
      </w:r>
      <w:r w:rsidRPr="00172525">
        <w:rPr>
          <w:rFonts w:ascii="Tw Cen MT" w:hAnsi="Tw Cen MT"/>
          <w:sz w:val="24"/>
          <w:szCs w:val="24"/>
        </w:rPr>
        <w:t xml:space="preserve"> </w:t>
      </w:r>
      <w:r w:rsidR="00C73781" w:rsidRPr="00172525">
        <w:rPr>
          <w:rFonts w:ascii="Tw Cen MT" w:hAnsi="Tw Cen MT"/>
          <w:sz w:val="24"/>
          <w:szCs w:val="24"/>
        </w:rPr>
        <w:t xml:space="preserve">contracted, </w:t>
      </w:r>
      <w:r w:rsidRPr="00172525">
        <w:rPr>
          <w:rFonts w:ascii="Tw Cen MT" w:hAnsi="Tw Cen MT"/>
          <w:sz w:val="24"/>
          <w:szCs w:val="24"/>
        </w:rPr>
        <w:t xml:space="preserve">casual, </w:t>
      </w:r>
      <w:r w:rsidR="004C077D" w:rsidRPr="00172525">
        <w:rPr>
          <w:rFonts w:ascii="Tw Cen MT" w:hAnsi="Tw Cen MT"/>
          <w:sz w:val="24"/>
          <w:szCs w:val="24"/>
        </w:rPr>
        <w:t>work-</w:t>
      </w:r>
      <w:r w:rsidRPr="00172525">
        <w:rPr>
          <w:rFonts w:ascii="Tw Cen MT" w:hAnsi="Tw Cen MT"/>
          <w:sz w:val="24"/>
          <w:szCs w:val="24"/>
        </w:rPr>
        <w:t>as-needed position</w:t>
      </w:r>
      <w:r w:rsidR="004C077D" w:rsidRPr="00172525">
        <w:rPr>
          <w:rFonts w:ascii="Tw Cen MT" w:hAnsi="Tw Cen MT"/>
          <w:sz w:val="24"/>
          <w:szCs w:val="24"/>
        </w:rPr>
        <w:t>s</w:t>
      </w:r>
      <w:r w:rsidRPr="00172525">
        <w:rPr>
          <w:rFonts w:ascii="Tw Cen MT" w:hAnsi="Tw Cen MT"/>
          <w:sz w:val="24"/>
          <w:szCs w:val="24"/>
        </w:rPr>
        <w:t xml:space="preserve">. </w:t>
      </w:r>
    </w:p>
    <w:p w14:paraId="1595C7CA" w14:textId="27C24FC9" w:rsidR="007C28F2" w:rsidRDefault="00384CA1" w:rsidP="001D3F92">
      <w:pPr>
        <w:spacing w:after="0"/>
        <w:rPr>
          <w:rFonts w:ascii="Tw Cen MT" w:hAnsi="Tw Cen MT"/>
          <w:sz w:val="24"/>
          <w:szCs w:val="24"/>
        </w:rPr>
      </w:pPr>
      <w:r w:rsidRPr="00172525">
        <w:rPr>
          <w:rFonts w:ascii="Tw Cen MT" w:hAnsi="Tw Cen MT"/>
          <w:sz w:val="24"/>
          <w:szCs w:val="24"/>
        </w:rPr>
        <w:t xml:space="preserve">Art Gallery of Swift Current offers </w:t>
      </w:r>
      <w:r w:rsidR="007C28F2" w:rsidRPr="00172525">
        <w:rPr>
          <w:rFonts w:ascii="Tw Cen MT" w:hAnsi="Tw Cen MT"/>
          <w:sz w:val="24"/>
          <w:szCs w:val="24"/>
        </w:rPr>
        <w:t>a</w:t>
      </w:r>
      <w:r w:rsidRPr="00172525">
        <w:rPr>
          <w:rFonts w:ascii="Tw Cen MT" w:hAnsi="Tw Cen MT"/>
          <w:sz w:val="24"/>
          <w:szCs w:val="24"/>
        </w:rPr>
        <w:t xml:space="preserve">rt </w:t>
      </w:r>
      <w:r w:rsidR="007C28F2" w:rsidRPr="00172525">
        <w:rPr>
          <w:rFonts w:ascii="Tw Cen MT" w:hAnsi="Tw Cen MT"/>
          <w:sz w:val="24"/>
          <w:szCs w:val="24"/>
        </w:rPr>
        <w:t>c</w:t>
      </w:r>
      <w:r w:rsidRPr="00172525">
        <w:rPr>
          <w:rFonts w:ascii="Tw Cen MT" w:hAnsi="Tw Cen MT"/>
          <w:sz w:val="24"/>
          <w:szCs w:val="24"/>
        </w:rPr>
        <w:t xml:space="preserve">lasses throughout the year, </w:t>
      </w:r>
      <w:r w:rsidR="00F067BC">
        <w:rPr>
          <w:rFonts w:ascii="Tw Cen MT" w:hAnsi="Tw Cen MT"/>
          <w:sz w:val="24"/>
          <w:szCs w:val="24"/>
        </w:rPr>
        <w:t>across a range of</w:t>
      </w:r>
      <w:r w:rsidR="002A031D" w:rsidRPr="00172525">
        <w:rPr>
          <w:rFonts w:ascii="Tw Cen MT" w:hAnsi="Tw Cen MT"/>
          <w:sz w:val="24"/>
          <w:szCs w:val="24"/>
        </w:rPr>
        <w:t xml:space="preserve"> </w:t>
      </w:r>
      <w:r w:rsidRPr="00172525">
        <w:rPr>
          <w:rFonts w:ascii="Tw Cen MT" w:hAnsi="Tw Cen MT"/>
          <w:sz w:val="24"/>
          <w:szCs w:val="24"/>
        </w:rPr>
        <w:t>mediums.</w:t>
      </w:r>
      <w:r w:rsidR="00C73781" w:rsidRPr="00172525">
        <w:rPr>
          <w:rFonts w:ascii="Tw Cen MT" w:hAnsi="Tw Cen MT"/>
          <w:sz w:val="24"/>
          <w:szCs w:val="24"/>
        </w:rPr>
        <w:t xml:space="preserve"> Classes take place at </w:t>
      </w:r>
      <w:r w:rsidR="00C73781" w:rsidRPr="001D3F92">
        <w:rPr>
          <w:rFonts w:ascii="Tw Cen MT" w:hAnsi="Tw Cen MT"/>
          <w:b/>
          <w:bCs/>
          <w:sz w:val="24"/>
          <w:szCs w:val="24"/>
        </w:rPr>
        <w:t>Dickson Community Centre</w:t>
      </w:r>
      <w:r w:rsidR="00A911D6" w:rsidRPr="001D3F92">
        <w:rPr>
          <w:rFonts w:ascii="Tw Cen MT" w:hAnsi="Tw Cen MT"/>
          <w:b/>
          <w:bCs/>
          <w:sz w:val="24"/>
          <w:szCs w:val="24"/>
        </w:rPr>
        <w:t xml:space="preserve"> on 751 Lorne St W</w:t>
      </w:r>
      <w:r w:rsidR="00F067BC">
        <w:rPr>
          <w:rFonts w:ascii="Tw Cen MT" w:hAnsi="Tw Cen MT"/>
          <w:b/>
          <w:bCs/>
          <w:sz w:val="24"/>
          <w:szCs w:val="24"/>
        </w:rPr>
        <w:t>est</w:t>
      </w:r>
      <w:r w:rsidR="00A911D6" w:rsidRPr="00172525">
        <w:rPr>
          <w:rFonts w:ascii="Tw Cen MT" w:hAnsi="Tw Cen MT"/>
          <w:sz w:val="24"/>
          <w:szCs w:val="24"/>
        </w:rPr>
        <w:t xml:space="preserve">. AGSC has several fully equipped classroom studios suitable for a variety of programs. </w:t>
      </w:r>
      <w:r w:rsidR="00C73781" w:rsidRPr="00172525">
        <w:rPr>
          <w:rFonts w:ascii="Tw Cen MT" w:hAnsi="Tw Cen MT"/>
          <w:sz w:val="24"/>
          <w:szCs w:val="24"/>
        </w:rPr>
        <w:br/>
      </w:r>
      <w:r w:rsidR="00C73781" w:rsidRPr="00172525">
        <w:rPr>
          <w:rFonts w:ascii="Tw Cen MT" w:hAnsi="Tw Cen MT"/>
          <w:sz w:val="24"/>
          <w:szCs w:val="24"/>
        </w:rPr>
        <w:br/>
      </w:r>
      <w:r w:rsidR="00AE7D33">
        <w:rPr>
          <w:rFonts w:ascii="Tw Cen MT" w:hAnsi="Tw Cen MT"/>
          <w:b/>
          <w:bCs/>
          <w:sz w:val="24"/>
          <w:szCs w:val="24"/>
        </w:rPr>
        <w:t xml:space="preserve">While we are eager to accept applications from instructors specializing in all types of media, </w:t>
      </w:r>
      <w:r w:rsidR="00F067BC">
        <w:rPr>
          <w:rFonts w:ascii="Tw Cen MT" w:hAnsi="Tw Cen MT"/>
          <w:b/>
          <w:bCs/>
          <w:sz w:val="24"/>
          <w:szCs w:val="24"/>
        </w:rPr>
        <w:t>w</w:t>
      </w:r>
      <w:r w:rsidR="001D3F92">
        <w:rPr>
          <w:rFonts w:ascii="Tw Cen MT" w:hAnsi="Tw Cen MT"/>
          <w:b/>
          <w:bCs/>
          <w:sz w:val="24"/>
          <w:szCs w:val="24"/>
        </w:rPr>
        <w:t>e are especially seeking artists who specialize in some of the following mediums:</w:t>
      </w:r>
    </w:p>
    <w:p w14:paraId="0F5C8BE0" w14:textId="358E326B" w:rsidR="001D3F92" w:rsidRDefault="001D3F92" w:rsidP="001D3F92">
      <w:pPr>
        <w:pStyle w:val="ListParagraph"/>
        <w:numPr>
          <w:ilvl w:val="0"/>
          <w:numId w:val="3"/>
        </w:numPr>
        <w:spacing w:after="0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Sculpture</w:t>
      </w:r>
    </w:p>
    <w:p w14:paraId="12518459" w14:textId="270620CC" w:rsidR="001D3F92" w:rsidRDefault="001D3F92" w:rsidP="001D3F92">
      <w:pPr>
        <w:pStyle w:val="ListParagraph"/>
        <w:numPr>
          <w:ilvl w:val="0"/>
          <w:numId w:val="3"/>
        </w:numPr>
        <w:spacing w:after="0"/>
        <w:rPr>
          <w:rFonts w:ascii="Tw Cen MT" w:hAnsi="Tw Cen MT"/>
          <w:sz w:val="24"/>
          <w:szCs w:val="24"/>
        </w:rPr>
      </w:pPr>
      <w:proofErr w:type="spellStart"/>
      <w:r>
        <w:rPr>
          <w:rFonts w:ascii="Tw Cen MT" w:hAnsi="Tw Cen MT"/>
          <w:sz w:val="24"/>
          <w:szCs w:val="24"/>
        </w:rPr>
        <w:t>Fibre</w:t>
      </w:r>
      <w:proofErr w:type="spellEnd"/>
      <w:r>
        <w:rPr>
          <w:rFonts w:ascii="Tw Cen MT" w:hAnsi="Tw Cen MT"/>
          <w:sz w:val="24"/>
          <w:szCs w:val="24"/>
        </w:rPr>
        <w:t xml:space="preserve"> </w:t>
      </w:r>
      <w:r w:rsidR="00F067BC">
        <w:rPr>
          <w:rFonts w:ascii="Tw Cen MT" w:hAnsi="Tw Cen MT"/>
          <w:sz w:val="24"/>
          <w:szCs w:val="24"/>
        </w:rPr>
        <w:t>a</w:t>
      </w:r>
      <w:r>
        <w:rPr>
          <w:rFonts w:ascii="Tw Cen MT" w:hAnsi="Tw Cen MT"/>
          <w:sz w:val="24"/>
          <w:szCs w:val="24"/>
        </w:rPr>
        <w:t>rt</w:t>
      </w:r>
    </w:p>
    <w:p w14:paraId="43119430" w14:textId="5C9F434B" w:rsidR="001D3F92" w:rsidRDefault="001D3F92" w:rsidP="001D3F92">
      <w:pPr>
        <w:pStyle w:val="ListParagraph"/>
        <w:numPr>
          <w:ilvl w:val="0"/>
          <w:numId w:val="3"/>
        </w:numPr>
        <w:spacing w:after="0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Felting</w:t>
      </w:r>
    </w:p>
    <w:p w14:paraId="50725707" w14:textId="72E270E3" w:rsidR="001D3F92" w:rsidRDefault="001D3F92" w:rsidP="001D3F92">
      <w:pPr>
        <w:pStyle w:val="ListParagraph"/>
        <w:numPr>
          <w:ilvl w:val="0"/>
          <w:numId w:val="3"/>
        </w:numPr>
        <w:spacing w:after="0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Drawing</w:t>
      </w:r>
    </w:p>
    <w:p w14:paraId="63B7B39C" w14:textId="29E377A4" w:rsidR="001D3F92" w:rsidRDefault="001D3F92" w:rsidP="001D3F92">
      <w:pPr>
        <w:pStyle w:val="ListParagraph"/>
        <w:numPr>
          <w:ilvl w:val="0"/>
          <w:numId w:val="3"/>
        </w:numPr>
        <w:spacing w:after="0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Printmaking</w:t>
      </w:r>
    </w:p>
    <w:p w14:paraId="3A603319" w14:textId="0387D487" w:rsidR="00AE7D33" w:rsidRDefault="00AE7D33" w:rsidP="001D3F92">
      <w:pPr>
        <w:pStyle w:val="ListParagraph"/>
        <w:numPr>
          <w:ilvl w:val="0"/>
          <w:numId w:val="3"/>
        </w:numPr>
        <w:spacing w:after="0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Mosaics</w:t>
      </w:r>
    </w:p>
    <w:p w14:paraId="2EE2963C" w14:textId="7137A9C3" w:rsidR="00AE7D33" w:rsidRDefault="00AE7D33" w:rsidP="001D3F92">
      <w:pPr>
        <w:pStyle w:val="ListParagraph"/>
        <w:numPr>
          <w:ilvl w:val="0"/>
          <w:numId w:val="3"/>
        </w:numPr>
        <w:spacing w:after="0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 xml:space="preserve">Plein </w:t>
      </w:r>
      <w:r w:rsidR="00F067BC">
        <w:rPr>
          <w:rFonts w:ascii="Tw Cen MT" w:hAnsi="Tw Cen MT"/>
          <w:sz w:val="24"/>
          <w:szCs w:val="24"/>
        </w:rPr>
        <w:t>a</w:t>
      </w:r>
      <w:r>
        <w:rPr>
          <w:rFonts w:ascii="Tw Cen MT" w:hAnsi="Tw Cen MT"/>
          <w:sz w:val="24"/>
          <w:szCs w:val="24"/>
        </w:rPr>
        <w:t xml:space="preserve">ir </w:t>
      </w:r>
      <w:r w:rsidR="00F067BC">
        <w:rPr>
          <w:rFonts w:ascii="Tw Cen MT" w:hAnsi="Tw Cen MT"/>
          <w:sz w:val="24"/>
          <w:szCs w:val="24"/>
        </w:rPr>
        <w:t>o</w:t>
      </w:r>
      <w:r>
        <w:rPr>
          <w:rFonts w:ascii="Tw Cen MT" w:hAnsi="Tw Cen MT"/>
          <w:sz w:val="24"/>
          <w:szCs w:val="24"/>
        </w:rPr>
        <w:t xml:space="preserve">il </w:t>
      </w:r>
      <w:r w:rsidR="00F067BC">
        <w:rPr>
          <w:rFonts w:ascii="Tw Cen MT" w:hAnsi="Tw Cen MT"/>
          <w:sz w:val="24"/>
          <w:szCs w:val="24"/>
        </w:rPr>
        <w:t>p</w:t>
      </w:r>
      <w:r>
        <w:rPr>
          <w:rFonts w:ascii="Tw Cen MT" w:hAnsi="Tw Cen MT"/>
          <w:sz w:val="24"/>
          <w:szCs w:val="24"/>
        </w:rPr>
        <w:t>ainting</w:t>
      </w:r>
      <w:r w:rsidR="006846BD">
        <w:rPr>
          <w:rFonts w:ascii="Tw Cen MT" w:hAnsi="Tw Cen MT"/>
          <w:sz w:val="24"/>
          <w:szCs w:val="24"/>
        </w:rPr>
        <w:t xml:space="preserve"> or </w:t>
      </w:r>
      <w:r w:rsidR="00F067BC">
        <w:rPr>
          <w:rFonts w:ascii="Tw Cen MT" w:hAnsi="Tw Cen MT"/>
          <w:sz w:val="24"/>
          <w:szCs w:val="24"/>
        </w:rPr>
        <w:t>water-based</w:t>
      </w:r>
      <w:r w:rsidR="006846BD">
        <w:rPr>
          <w:rFonts w:ascii="Tw Cen MT" w:hAnsi="Tw Cen MT"/>
          <w:sz w:val="24"/>
          <w:szCs w:val="24"/>
        </w:rPr>
        <w:t xml:space="preserve"> oil paints</w:t>
      </w:r>
    </w:p>
    <w:p w14:paraId="1FE9D2F8" w14:textId="079B0247" w:rsidR="001D3F92" w:rsidRPr="001D3F92" w:rsidRDefault="00AE7D33" w:rsidP="001D3F92">
      <w:pPr>
        <w:pStyle w:val="ListParagraph"/>
        <w:numPr>
          <w:ilvl w:val="0"/>
          <w:numId w:val="3"/>
        </w:numPr>
        <w:spacing w:after="0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And more!</w:t>
      </w:r>
      <w:r>
        <w:rPr>
          <w:rFonts w:ascii="Tw Cen MT" w:hAnsi="Tw Cen MT"/>
          <w:sz w:val="24"/>
          <w:szCs w:val="24"/>
        </w:rPr>
        <w:br/>
      </w:r>
    </w:p>
    <w:p w14:paraId="5865A310" w14:textId="5DA23A52" w:rsidR="00D34166" w:rsidRPr="00172525" w:rsidRDefault="00D34166" w:rsidP="002A031D">
      <w:pPr>
        <w:spacing w:after="0"/>
        <w:rPr>
          <w:rFonts w:ascii="Tw Cen MT" w:hAnsi="Tw Cen MT"/>
          <w:b/>
          <w:bCs/>
          <w:sz w:val="24"/>
          <w:szCs w:val="24"/>
        </w:rPr>
      </w:pPr>
      <w:r w:rsidRPr="00172525">
        <w:rPr>
          <w:rFonts w:ascii="Tw Cen MT" w:hAnsi="Tw Cen MT"/>
          <w:b/>
          <w:bCs/>
          <w:sz w:val="24"/>
          <w:szCs w:val="24"/>
        </w:rPr>
        <w:t>Applicants must:</w:t>
      </w:r>
    </w:p>
    <w:p w14:paraId="43CDE3CE" w14:textId="4E689B96" w:rsidR="00D34166" w:rsidRPr="00172525" w:rsidRDefault="00D34166" w:rsidP="002A031D">
      <w:pPr>
        <w:pStyle w:val="ListParagraph"/>
        <w:numPr>
          <w:ilvl w:val="0"/>
          <w:numId w:val="1"/>
        </w:numPr>
        <w:spacing w:after="0"/>
        <w:rPr>
          <w:rFonts w:ascii="Tw Cen MT" w:hAnsi="Tw Cen MT"/>
          <w:sz w:val="24"/>
          <w:szCs w:val="24"/>
        </w:rPr>
      </w:pPr>
      <w:r w:rsidRPr="00172525">
        <w:rPr>
          <w:rFonts w:ascii="Tw Cen MT" w:hAnsi="Tw Cen MT"/>
          <w:sz w:val="24"/>
          <w:szCs w:val="24"/>
        </w:rPr>
        <w:t>Have a reliable method of transportation</w:t>
      </w:r>
    </w:p>
    <w:p w14:paraId="00378D1B" w14:textId="732FE427" w:rsidR="00D34166" w:rsidRPr="00172525" w:rsidRDefault="00D34166" w:rsidP="002A031D">
      <w:pPr>
        <w:pStyle w:val="ListParagraph"/>
        <w:numPr>
          <w:ilvl w:val="0"/>
          <w:numId w:val="1"/>
        </w:numPr>
        <w:spacing w:after="0"/>
        <w:rPr>
          <w:rFonts w:ascii="Tw Cen MT" w:hAnsi="Tw Cen MT"/>
          <w:sz w:val="24"/>
          <w:szCs w:val="24"/>
        </w:rPr>
      </w:pPr>
      <w:r w:rsidRPr="00172525">
        <w:rPr>
          <w:rFonts w:ascii="Tw Cen MT" w:hAnsi="Tw Cen MT"/>
          <w:sz w:val="24"/>
          <w:szCs w:val="24"/>
        </w:rPr>
        <w:t>Be willing to become Youth Certified</w:t>
      </w:r>
    </w:p>
    <w:p w14:paraId="0F50931F" w14:textId="061204BC" w:rsidR="00384CA1" w:rsidRPr="00172525" w:rsidRDefault="00384CA1" w:rsidP="002A031D">
      <w:pPr>
        <w:pStyle w:val="ListParagraph"/>
        <w:numPr>
          <w:ilvl w:val="0"/>
          <w:numId w:val="1"/>
        </w:numPr>
        <w:spacing w:after="0"/>
        <w:rPr>
          <w:rFonts w:ascii="Tw Cen MT" w:hAnsi="Tw Cen MT"/>
          <w:sz w:val="24"/>
          <w:szCs w:val="24"/>
        </w:rPr>
      </w:pPr>
      <w:r w:rsidRPr="00172525">
        <w:rPr>
          <w:rFonts w:ascii="Tw Cen MT" w:hAnsi="Tw Cen MT"/>
          <w:sz w:val="24"/>
          <w:szCs w:val="24"/>
        </w:rPr>
        <w:t>Be able to work with minimal supervision/minimal assistance</w:t>
      </w:r>
    </w:p>
    <w:p w14:paraId="2FAECA5C" w14:textId="515B8988" w:rsidR="00DD05D3" w:rsidRPr="00172525" w:rsidRDefault="00D34166" w:rsidP="002A031D">
      <w:pPr>
        <w:pStyle w:val="ListParagraph"/>
        <w:numPr>
          <w:ilvl w:val="0"/>
          <w:numId w:val="1"/>
        </w:numPr>
        <w:spacing w:after="0"/>
        <w:rPr>
          <w:rFonts w:ascii="Tw Cen MT" w:hAnsi="Tw Cen MT"/>
          <w:sz w:val="24"/>
          <w:szCs w:val="24"/>
        </w:rPr>
      </w:pPr>
      <w:r w:rsidRPr="00172525">
        <w:rPr>
          <w:rFonts w:ascii="Tw Cen MT" w:hAnsi="Tw Cen MT"/>
          <w:sz w:val="24"/>
          <w:szCs w:val="24"/>
        </w:rPr>
        <w:t xml:space="preserve">Have some previous </w:t>
      </w:r>
      <w:r w:rsidR="00DD05D3" w:rsidRPr="00172525">
        <w:rPr>
          <w:rFonts w:ascii="Tw Cen MT" w:hAnsi="Tw Cen MT"/>
          <w:sz w:val="24"/>
          <w:szCs w:val="24"/>
        </w:rPr>
        <w:t xml:space="preserve">teaching </w:t>
      </w:r>
      <w:r w:rsidRPr="00172525">
        <w:rPr>
          <w:rFonts w:ascii="Tw Cen MT" w:hAnsi="Tw Cen MT"/>
          <w:sz w:val="24"/>
          <w:szCs w:val="24"/>
        </w:rPr>
        <w:t>experience</w:t>
      </w:r>
    </w:p>
    <w:p w14:paraId="2E2730AC" w14:textId="000E7064" w:rsidR="00DD05D3" w:rsidRPr="00172525" w:rsidRDefault="00DD05D3" w:rsidP="002A031D">
      <w:pPr>
        <w:pStyle w:val="ListParagraph"/>
        <w:numPr>
          <w:ilvl w:val="0"/>
          <w:numId w:val="1"/>
        </w:numPr>
        <w:spacing w:after="0"/>
        <w:rPr>
          <w:rFonts w:ascii="Tw Cen MT" w:hAnsi="Tw Cen MT"/>
          <w:sz w:val="24"/>
          <w:szCs w:val="24"/>
        </w:rPr>
      </w:pPr>
      <w:r w:rsidRPr="00172525">
        <w:rPr>
          <w:rFonts w:ascii="Tw Cen MT" w:hAnsi="Tw Cen MT"/>
          <w:sz w:val="24"/>
          <w:szCs w:val="24"/>
        </w:rPr>
        <w:t>Be willing to create their own lesson plans</w:t>
      </w:r>
    </w:p>
    <w:p w14:paraId="44FA5CE2" w14:textId="6C6ACC05" w:rsidR="00FB2E6B" w:rsidRPr="00172525" w:rsidRDefault="00FB2E6B" w:rsidP="002A031D">
      <w:pPr>
        <w:pStyle w:val="ListParagraph"/>
        <w:numPr>
          <w:ilvl w:val="0"/>
          <w:numId w:val="1"/>
        </w:numPr>
        <w:spacing w:after="0"/>
        <w:rPr>
          <w:rFonts w:ascii="Tw Cen MT" w:hAnsi="Tw Cen MT"/>
          <w:sz w:val="24"/>
          <w:szCs w:val="24"/>
        </w:rPr>
      </w:pPr>
      <w:r w:rsidRPr="00172525">
        <w:rPr>
          <w:rFonts w:ascii="Tw Cen MT" w:hAnsi="Tw Cen MT"/>
          <w:sz w:val="24"/>
          <w:szCs w:val="24"/>
        </w:rPr>
        <w:t>Be willing to work with participants from all walks of life</w:t>
      </w:r>
    </w:p>
    <w:p w14:paraId="69683C4A" w14:textId="2E1E5398" w:rsidR="00DD05D3" w:rsidRPr="00172525" w:rsidRDefault="00DD05D3" w:rsidP="002A031D">
      <w:pPr>
        <w:pStyle w:val="ListParagraph"/>
        <w:numPr>
          <w:ilvl w:val="0"/>
          <w:numId w:val="1"/>
        </w:numPr>
        <w:spacing w:after="0"/>
        <w:rPr>
          <w:rFonts w:ascii="Tw Cen MT" w:hAnsi="Tw Cen MT"/>
          <w:sz w:val="24"/>
          <w:szCs w:val="24"/>
        </w:rPr>
      </w:pPr>
      <w:r w:rsidRPr="00172525">
        <w:rPr>
          <w:rFonts w:ascii="Tw Cen MT" w:hAnsi="Tw Cen MT"/>
          <w:sz w:val="24"/>
          <w:szCs w:val="24"/>
        </w:rPr>
        <w:t>Have a passion for the arts</w:t>
      </w:r>
    </w:p>
    <w:p w14:paraId="5C79C56F" w14:textId="77777777" w:rsidR="007C28F2" w:rsidRPr="00172525" w:rsidRDefault="007C28F2" w:rsidP="007C28F2">
      <w:pPr>
        <w:pStyle w:val="ListParagraph"/>
        <w:spacing w:after="0"/>
        <w:rPr>
          <w:rFonts w:ascii="Tw Cen MT" w:hAnsi="Tw Cen MT"/>
          <w:sz w:val="24"/>
          <w:szCs w:val="24"/>
        </w:rPr>
      </w:pPr>
    </w:p>
    <w:p w14:paraId="5529494E" w14:textId="77777777" w:rsidR="00DD05D3" w:rsidRPr="00172525" w:rsidRDefault="00DD05D3" w:rsidP="002A031D">
      <w:pPr>
        <w:spacing w:after="0"/>
        <w:rPr>
          <w:rFonts w:ascii="Tw Cen MT" w:hAnsi="Tw Cen MT"/>
          <w:b/>
          <w:bCs/>
          <w:sz w:val="24"/>
          <w:szCs w:val="24"/>
        </w:rPr>
      </w:pPr>
      <w:r w:rsidRPr="00172525">
        <w:rPr>
          <w:rFonts w:ascii="Tw Cen MT" w:hAnsi="Tw Cen MT"/>
          <w:b/>
          <w:bCs/>
          <w:sz w:val="24"/>
          <w:szCs w:val="24"/>
        </w:rPr>
        <w:t>Desirable qualifications:</w:t>
      </w:r>
    </w:p>
    <w:p w14:paraId="071781F6" w14:textId="7F78993E" w:rsidR="002A031D" w:rsidRPr="00172525" w:rsidRDefault="001D3F92" w:rsidP="002A031D">
      <w:pPr>
        <w:pStyle w:val="ListParagraph"/>
        <w:numPr>
          <w:ilvl w:val="0"/>
          <w:numId w:val="2"/>
        </w:numPr>
        <w:spacing w:after="0"/>
        <w:rPr>
          <w:rFonts w:ascii="Tw Cen MT" w:hAnsi="Tw Cen MT"/>
          <w:sz w:val="24"/>
          <w:szCs w:val="24"/>
        </w:rPr>
      </w:pPr>
      <w:r w:rsidRPr="00172525">
        <w:rPr>
          <w:rFonts w:ascii="Tw Cen MT" w:hAnsi="Tw Cen MT"/>
          <w:sz w:val="24"/>
          <w:szCs w:val="24"/>
        </w:rPr>
        <w:t>Bachelor’s degree in art</w:t>
      </w:r>
      <w:r w:rsidR="002A031D" w:rsidRPr="00172525">
        <w:rPr>
          <w:rFonts w:ascii="Tw Cen MT" w:hAnsi="Tw Cen MT"/>
          <w:sz w:val="24"/>
          <w:szCs w:val="24"/>
        </w:rPr>
        <w:t xml:space="preserve"> or a related discipline</w:t>
      </w:r>
    </w:p>
    <w:p w14:paraId="54B6397A" w14:textId="77777777" w:rsidR="007C28F2" w:rsidRPr="00172525" w:rsidRDefault="007C28F2" w:rsidP="007C28F2">
      <w:pPr>
        <w:pStyle w:val="ListParagraph"/>
        <w:spacing w:after="0"/>
        <w:rPr>
          <w:rFonts w:ascii="Tw Cen MT" w:hAnsi="Tw Cen MT"/>
          <w:sz w:val="24"/>
          <w:szCs w:val="24"/>
        </w:rPr>
      </w:pPr>
    </w:p>
    <w:p w14:paraId="02F74ABD" w14:textId="34DC05CC" w:rsidR="00C73781" w:rsidRPr="00172525" w:rsidRDefault="00FB2E6B" w:rsidP="002A031D">
      <w:pPr>
        <w:spacing w:after="0"/>
        <w:rPr>
          <w:rFonts w:ascii="Tw Cen MT" w:hAnsi="Tw Cen MT"/>
          <w:b/>
          <w:bCs/>
          <w:sz w:val="24"/>
          <w:szCs w:val="24"/>
        </w:rPr>
      </w:pPr>
      <w:r w:rsidRPr="00172525">
        <w:rPr>
          <w:rFonts w:ascii="Tw Cen MT" w:hAnsi="Tw Cen MT"/>
          <w:b/>
          <w:bCs/>
          <w:sz w:val="24"/>
          <w:szCs w:val="24"/>
        </w:rPr>
        <w:t>AGSC provides:</w:t>
      </w:r>
    </w:p>
    <w:p w14:paraId="074655F5" w14:textId="77777777" w:rsidR="00F067BC" w:rsidRDefault="00F067BC" w:rsidP="002A031D">
      <w:pPr>
        <w:pStyle w:val="ListParagraph"/>
        <w:numPr>
          <w:ilvl w:val="0"/>
          <w:numId w:val="2"/>
        </w:numPr>
        <w:spacing w:after="0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Class administration</w:t>
      </w:r>
    </w:p>
    <w:p w14:paraId="53F5F0D6" w14:textId="744146CF" w:rsidR="00ED2581" w:rsidRPr="00172525" w:rsidRDefault="00ED2581" w:rsidP="002A031D">
      <w:pPr>
        <w:pStyle w:val="ListParagraph"/>
        <w:numPr>
          <w:ilvl w:val="0"/>
          <w:numId w:val="2"/>
        </w:numPr>
        <w:spacing w:after="0"/>
        <w:rPr>
          <w:rFonts w:ascii="Tw Cen MT" w:hAnsi="Tw Cen MT"/>
          <w:sz w:val="24"/>
          <w:szCs w:val="24"/>
        </w:rPr>
      </w:pPr>
      <w:r w:rsidRPr="00172525">
        <w:rPr>
          <w:rFonts w:ascii="Tw Cen MT" w:hAnsi="Tw Cen MT"/>
          <w:sz w:val="24"/>
          <w:szCs w:val="24"/>
        </w:rPr>
        <w:t xml:space="preserve">Fully </w:t>
      </w:r>
      <w:r w:rsidR="00F067BC">
        <w:rPr>
          <w:rFonts w:ascii="Tw Cen MT" w:hAnsi="Tw Cen MT"/>
          <w:sz w:val="24"/>
          <w:szCs w:val="24"/>
        </w:rPr>
        <w:t>e</w:t>
      </w:r>
      <w:r w:rsidRPr="00172525">
        <w:rPr>
          <w:rFonts w:ascii="Tw Cen MT" w:hAnsi="Tw Cen MT"/>
          <w:sz w:val="24"/>
          <w:szCs w:val="24"/>
        </w:rPr>
        <w:t>quipped classroom studios</w:t>
      </w:r>
    </w:p>
    <w:p w14:paraId="404E619D" w14:textId="1AECC6D3" w:rsidR="00ED2581" w:rsidRPr="00172525" w:rsidRDefault="00ED2581" w:rsidP="002A031D">
      <w:pPr>
        <w:pStyle w:val="ListParagraph"/>
        <w:numPr>
          <w:ilvl w:val="0"/>
          <w:numId w:val="2"/>
        </w:numPr>
        <w:spacing w:after="0"/>
        <w:rPr>
          <w:rFonts w:ascii="Tw Cen MT" w:hAnsi="Tw Cen MT"/>
          <w:sz w:val="24"/>
          <w:szCs w:val="24"/>
        </w:rPr>
      </w:pPr>
      <w:r w:rsidRPr="00172525">
        <w:rPr>
          <w:rFonts w:ascii="Tw Cen MT" w:hAnsi="Tw Cen MT"/>
          <w:sz w:val="24"/>
          <w:szCs w:val="24"/>
        </w:rPr>
        <w:lastRenderedPageBreak/>
        <w:t xml:space="preserve">Equipment and </w:t>
      </w:r>
      <w:r w:rsidR="00F067BC">
        <w:rPr>
          <w:rFonts w:ascii="Tw Cen MT" w:hAnsi="Tw Cen MT"/>
          <w:sz w:val="24"/>
          <w:szCs w:val="24"/>
        </w:rPr>
        <w:t>m</w:t>
      </w:r>
      <w:r w:rsidR="00FB2E6B" w:rsidRPr="00172525">
        <w:rPr>
          <w:rFonts w:ascii="Tw Cen MT" w:hAnsi="Tw Cen MT"/>
          <w:sz w:val="24"/>
          <w:szCs w:val="24"/>
        </w:rPr>
        <w:t>aterials for each participant</w:t>
      </w:r>
    </w:p>
    <w:p w14:paraId="0CD06E7E" w14:textId="37D71CC2" w:rsidR="009C50F2" w:rsidRPr="00172525" w:rsidRDefault="00FB2E6B" w:rsidP="002A031D">
      <w:pPr>
        <w:pStyle w:val="ListParagraph"/>
        <w:numPr>
          <w:ilvl w:val="0"/>
          <w:numId w:val="2"/>
        </w:numPr>
        <w:spacing w:after="0"/>
        <w:rPr>
          <w:rFonts w:ascii="Tw Cen MT" w:hAnsi="Tw Cen MT"/>
          <w:sz w:val="24"/>
          <w:szCs w:val="24"/>
        </w:rPr>
      </w:pPr>
      <w:r w:rsidRPr="00172525">
        <w:rPr>
          <w:rFonts w:ascii="Tw Cen MT" w:hAnsi="Tw Cen MT"/>
          <w:sz w:val="24"/>
          <w:szCs w:val="24"/>
        </w:rPr>
        <w:t>Youth Certified training</w:t>
      </w:r>
    </w:p>
    <w:p w14:paraId="527702BC" w14:textId="4056DB88" w:rsidR="00ED2581" w:rsidRPr="00172525" w:rsidRDefault="00ED2581" w:rsidP="002A031D">
      <w:pPr>
        <w:pStyle w:val="ListParagraph"/>
        <w:numPr>
          <w:ilvl w:val="0"/>
          <w:numId w:val="2"/>
        </w:numPr>
        <w:spacing w:after="0"/>
        <w:rPr>
          <w:rFonts w:ascii="Tw Cen MT" w:hAnsi="Tw Cen MT"/>
          <w:sz w:val="24"/>
          <w:szCs w:val="24"/>
        </w:rPr>
      </w:pPr>
      <w:r w:rsidRPr="00172525">
        <w:rPr>
          <w:rFonts w:ascii="Tw Cen MT" w:hAnsi="Tw Cen MT"/>
          <w:sz w:val="24"/>
          <w:szCs w:val="24"/>
        </w:rPr>
        <w:t>Assistance with classes as needed</w:t>
      </w:r>
      <w:r w:rsidR="00F067BC">
        <w:rPr>
          <w:rFonts w:ascii="Tw Cen MT" w:hAnsi="Tw Cen MT"/>
          <w:sz w:val="24"/>
          <w:szCs w:val="24"/>
        </w:rPr>
        <w:t xml:space="preserve"> and within staff capacities</w:t>
      </w:r>
    </w:p>
    <w:p w14:paraId="28A13A08" w14:textId="77777777" w:rsidR="007C28F2" w:rsidRPr="00172525" w:rsidRDefault="007C28F2" w:rsidP="007C28F2">
      <w:pPr>
        <w:pStyle w:val="ListParagraph"/>
        <w:spacing w:after="0"/>
        <w:rPr>
          <w:rFonts w:ascii="Tw Cen MT" w:hAnsi="Tw Cen MT"/>
          <w:sz w:val="24"/>
          <w:szCs w:val="24"/>
        </w:rPr>
      </w:pPr>
    </w:p>
    <w:p w14:paraId="0B5BFD82" w14:textId="5D07343F" w:rsidR="00CA3AE2" w:rsidRPr="00172525" w:rsidRDefault="002A031D" w:rsidP="002A031D">
      <w:pPr>
        <w:spacing w:after="0"/>
        <w:rPr>
          <w:rFonts w:ascii="Tw Cen MT" w:hAnsi="Tw Cen MT"/>
          <w:sz w:val="24"/>
          <w:szCs w:val="24"/>
        </w:rPr>
      </w:pPr>
      <w:r w:rsidRPr="00172525">
        <w:rPr>
          <w:rFonts w:ascii="Tw Cen MT" w:hAnsi="Tw Cen MT"/>
          <w:b/>
          <w:bCs/>
          <w:sz w:val="24"/>
          <w:szCs w:val="24"/>
        </w:rPr>
        <w:t>Compensation</w:t>
      </w:r>
      <w:r w:rsidR="009C50F2" w:rsidRPr="00172525">
        <w:rPr>
          <w:rFonts w:ascii="Tw Cen MT" w:hAnsi="Tw Cen MT"/>
          <w:b/>
          <w:bCs/>
          <w:sz w:val="24"/>
          <w:szCs w:val="24"/>
        </w:rPr>
        <w:t>:</w:t>
      </w:r>
      <w:r w:rsidR="009C50F2" w:rsidRPr="00172525">
        <w:rPr>
          <w:rFonts w:ascii="Tw Cen MT" w:hAnsi="Tw Cen MT"/>
          <w:sz w:val="24"/>
          <w:szCs w:val="24"/>
        </w:rPr>
        <w:br/>
        <w:t>$4</w:t>
      </w:r>
      <w:r w:rsidR="001D3F92">
        <w:rPr>
          <w:rFonts w:ascii="Tw Cen MT" w:hAnsi="Tw Cen MT"/>
          <w:sz w:val="24"/>
          <w:szCs w:val="24"/>
        </w:rPr>
        <w:t>5</w:t>
      </w:r>
      <w:r w:rsidR="009C50F2" w:rsidRPr="00172525">
        <w:rPr>
          <w:rFonts w:ascii="Tw Cen MT" w:hAnsi="Tw Cen MT"/>
          <w:sz w:val="24"/>
          <w:szCs w:val="24"/>
        </w:rPr>
        <w:t>/</w:t>
      </w:r>
      <w:proofErr w:type="spellStart"/>
      <w:r w:rsidR="009C50F2" w:rsidRPr="00172525">
        <w:rPr>
          <w:rFonts w:ascii="Tw Cen MT" w:hAnsi="Tw Cen MT"/>
          <w:sz w:val="24"/>
          <w:szCs w:val="24"/>
        </w:rPr>
        <w:t>hr</w:t>
      </w:r>
      <w:proofErr w:type="spellEnd"/>
      <w:r w:rsidR="009C50F2" w:rsidRPr="00172525">
        <w:rPr>
          <w:rFonts w:ascii="Tw Cen MT" w:hAnsi="Tw Cen MT"/>
          <w:sz w:val="24"/>
          <w:szCs w:val="24"/>
        </w:rPr>
        <w:t xml:space="preserve"> for teaching time</w:t>
      </w:r>
      <w:r w:rsidR="009C50F2" w:rsidRPr="00172525">
        <w:rPr>
          <w:rFonts w:ascii="Tw Cen MT" w:hAnsi="Tw Cen MT"/>
          <w:sz w:val="24"/>
          <w:szCs w:val="24"/>
        </w:rPr>
        <w:br/>
        <w:t>$2</w:t>
      </w:r>
      <w:r w:rsidR="001D3F92">
        <w:rPr>
          <w:rFonts w:ascii="Tw Cen MT" w:hAnsi="Tw Cen MT"/>
          <w:sz w:val="24"/>
          <w:szCs w:val="24"/>
        </w:rPr>
        <w:t>5</w:t>
      </w:r>
      <w:r w:rsidR="009C50F2" w:rsidRPr="00172525">
        <w:rPr>
          <w:rFonts w:ascii="Tw Cen MT" w:hAnsi="Tw Cen MT"/>
          <w:sz w:val="24"/>
          <w:szCs w:val="24"/>
        </w:rPr>
        <w:t>/</w:t>
      </w:r>
      <w:proofErr w:type="spellStart"/>
      <w:r w:rsidR="009C50F2" w:rsidRPr="00172525">
        <w:rPr>
          <w:rFonts w:ascii="Tw Cen MT" w:hAnsi="Tw Cen MT"/>
          <w:sz w:val="24"/>
          <w:szCs w:val="24"/>
        </w:rPr>
        <w:t>hr</w:t>
      </w:r>
      <w:proofErr w:type="spellEnd"/>
      <w:r w:rsidR="009C50F2" w:rsidRPr="00172525">
        <w:rPr>
          <w:rFonts w:ascii="Tw Cen MT" w:hAnsi="Tw Cen MT"/>
          <w:sz w:val="24"/>
          <w:szCs w:val="24"/>
        </w:rPr>
        <w:t xml:space="preserve"> for prep. This includes class preparation, set-up, and cleanup. </w:t>
      </w:r>
      <w:r w:rsidR="00AC2769" w:rsidRPr="00172525">
        <w:rPr>
          <w:rFonts w:ascii="Tw Cen MT" w:hAnsi="Tw Cen MT"/>
          <w:sz w:val="24"/>
          <w:szCs w:val="24"/>
        </w:rPr>
        <w:br/>
      </w:r>
      <w:r w:rsidR="009C50F2" w:rsidRPr="00172525">
        <w:rPr>
          <w:rFonts w:ascii="Tw Cen MT" w:hAnsi="Tw Cen MT"/>
          <w:sz w:val="24"/>
          <w:szCs w:val="24"/>
        </w:rPr>
        <w:t>Mil</w:t>
      </w:r>
      <w:r w:rsidR="00F067BC">
        <w:rPr>
          <w:rFonts w:ascii="Tw Cen MT" w:hAnsi="Tw Cen MT"/>
          <w:sz w:val="24"/>
          <w:szCs w:val="24"/>
        </w:rPr>
        <w:t>e</w:t>
      </w:r>
      <w:r w:rsidR="009C50F2" w:rsidRPr="00172525">
        <w:rPr>
          <w:rFonts w:ascii="Tw Cen MT" w:hAnsi="Tw Cen MT"/>
          <w:sz w:val="24"/>
          <w:szCs w:val="24"/>
        </w:rPr>
        <w:t xml:space="preserve">age </w:t>
      </w:r>
      <w:r w:rsidR="00F067BC">
        <w:rPr>
          <w:rFonts w:ascii="Tw Cen MT" w:hAnsi="Tw Cen MT"/>
          <w:sz w:val="24"/>
          <w:szCs w:val="24"/>
        </w:rPr>
        <w:t xml:space="preserve">is </w:t>
      </w:r>
      <w:r w:rsidR="009C50F2" w:rsidRPr="00172525">
        <w:rPr>
          <w:rFonts w:ascii="Tw Cen MT" w:hAnsi="Tw Cen MT"/>
          <w:sz w:val="24"/>
          <w:szCs w:val="24"/>
        </w:rPr>
        <w:t xml:space="preserve">offered for instructors who </w:t>
      </w:r>
      <w:r w:rsidR="00AC2769" w:rsidRPr="00172525">
        <w:rPr>
          <w:rFonts w:ascii="Tw Cen MT" w:hAnsi="Tw Cen MT"/>
          <w:sz w:val="24"/>
          <w:szCs w:val="24"/>
        </w:rPr>
        <w:t>reside</w:t>
      </w:r>
      <w:r w:rsidR="009C50F2" w:rsidRPr="00172525">
        <w:rPr>
          <w:rFonts w:ascii="Tw Cen MT" w:hAnsi="Tw Cen MT"/>
          <w:sz w:val="24"/>
          <w:szCs w:val="24"/>
        </w:rPr>
        <w:t xml:space="preserve"> outside of </w:t>
      </w:r>
      <w:r w:rsidR="00F067BC">
        <w:rPr>
          <w:rFonts w:ascii="Tw Cen MT" w:hAnsi="Tw Cen MT"/>
          <w:sz w:val="24"/>
          <w:szCs w:val="24"/>
        </w:rPr>
        <w:t>c</w:t>
      </w:r>
      <w:r w:rsidR="009C50F2" w:rsidRPr="00172525">
        <w:rPr>
          <w:rFonts w:ascii="Tw Cen MT" w:hAnsi="Tw Cen MT"/>
          <w:sz w:val="24"/>
          <w:szCs w:val="24"/>
        </w:rPr>
        <w:t xml:space="preserve">ity </w:t>
      </w:r>
      <w:r w:rsidR="00F067BC">
        <w:rPr>
          <w:rFonts w:ascii="Tw Cen MT" w:hAnsi="Tw Cen MT"/>
          <w:sz w:val="24"/>
          <w:szCs w:val="24"/>
        </w:rPr>
        <w:t>limits.</w:t>
      </w:r>
    </w:p>
    <w:p w14:paraId="0B821583" w14:textId="69B978CB" w:rsidR="00E1274E" w:rsidRPr="00172525" w:rsidRDefault="00FB2E6B" w:rsidP="00C73781">
      <w:pPr>
        <w:rPr>
          <w:rFonts w:ascii="Tw Cen MT" w:hAnsi="Tw Cen MT"/>
          <w:sz w:val="24"/>
          <w:szCs w:val="24"/>
        </w:rPr>
      </w:pPr>
      <w:r w:rsidRPr="00172525">
        <w:rPr>
          <w:rFonts w:ascii="Tw Cen MT" w:hAnsi="Tw Cen MT"/>
          <w:sz w:val="24"/>
          <w:szCs w:val="24"/>
        </w:rPr>
        <w:br/>
      </w:r>
      <w:r w:rsidR="00C73781" w:rsidRPr="00172525">
        <w:rPr>
          <w:rFonts w:ascii="Tw Cen MT" w:hAnsi="Tw Cen MT"/>
          <w:b/>
          <w:bCs/>
          <w:sz w:val="24"/>
          <w:szCs w:val="24"/>
        </w:rPr>
        <w:t>To Apply:</w:t>
      </w:r>
      <w:r w:rsidR="00C73781" w:rsidRPr="00172525">
        <w:rPr>
          <w:rFonts w:ascii="Tw Cen MT" w:hAnsi="Tw Cen MT"/>
          <w:sz w:val="24"/>
          <w:szCs w:val="24"/>
        </w:rPr>
        <w:br/>
        <w:t xml:space="preserve">Please Send your CV and cover letter, along with 2 references to </w:t>
      </w:r>
      <w:hyperlink r:id="rId6" w:history="1">
        <w:r w:rsidR="00C73781" w:rsidRPr="00172525">
          <w:rPr>
            <w:rStyle w:val="Hyperlink"/>
            <w:rFonts w:ascii="Tw Cen MT" w:hAnsi="Tw Cen MT"/>
            <w:sz w:val="24"/>
            <w:szCs w:val="24"/>
          </w:rPr>
          <w:t>m.flaterud@swiftcurrent.ca</w:t>
        </w:r>
      </w:hyperlink>
      <w:r w:rsidR="00C73781" w:rsidRPr="00172525">
        <w:rPr>
          <w:rFonts w:ascii="Tw Cen MT" w:hAnsi="Tw Cen MT"/>
          <w:sz w:val="24"/>
          <w:szCs w:val="24"/>
        </w:rPr>
        <w:t xml:space="preserve"> </w:t>
      </w:r>
      <w:r w:rsidR="00D34166" w:rsidRPr="00172525">
        <w:rPr>
          <w:rFonts w:ascii="Tw Cen MT" w:hAnsi="Tw Cen MT"/>
          <w:sz w:val="24"/>
          <w:szCs w:val="24"/>
        </w:rPr>
        <w:br/>
      </w:r>
    </w:p>
    <w:sectPr w:rsidR="00E1274E" w:rsidRPr="00172525" w:rsidSect="00000B3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itka Banner Semibold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D27B65"/>
    <w:multiLevelType w:val="hybridMultilevel"/>
    <w:tmpl w:val="690A4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37CA1"/>
    <w:multiLevelType w:val="hybridMultilevel"/>
    <w:tmpl w:val="E2EAB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E3020"/>
    <w:multiLevelType w:val="hybridMultilevel"/>
    <w:tmpl w:val="5CBAC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861666">
    <w:abstractNumId w:val="2"/>
  </w:num>
  <w:num w:numId="2" w16cid:durableId="817458688">
    <w:abstractNumId w:val="1"/>
  </w:num>
  <w:num w:numId="3" w16cid:durableId="124965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66"/>
    <w:rsid w:val="00000B34"/>
    <w:rsid w:val="00062B16"/>
    <w:rsid w:val="000A3A99"/>
    <w:rsid w:val="000B5CC3"/>
    <w:rsid w:val="00172525"/>
    <w:rsid w:val="001D3F92"/>
    <w:rsid w:val="002A031D"/>
    <w:rsid w:val="00363D99"/>
    <w:rsid w:val="00384CA1"/>
    <w:rsid w:val="004C077D"/>
    <w:rsid w:val="005B5B07"/>
    <w:rsid w:val="006846BD"/>
    <w:rsid w:val="007C28F2"/>
    <w:rsid w:val="008F2D38"/>
    <w:rsid w:val="009A6E72"/>
    <w:rsid w:val="009C50F2"/>
    <w:rsid w:val="00A15313"/>
    <w:rsid w:val="00A911D6"/>
    <w:rsid w:val="00AC2769"/>
    <w:rsid w:val="00AE7D33"/>
    <w:rsid w:val="00C73781"/>
    <w:rsid w:val="00CA3AE2"/>
    <w:rsid w:val="00D34166"/>
    <w:rsid w:val="00DD05D3"/>
    <w:rsid w:val="00E1274E"/>
    <w:rsid w:val="00ED2581"/>
    <w:rsid w:val="00F067BC"/>
    <w:rsid w:val="00FB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37986"/>
  <w15:chartTrackingRefBased/>
  <w15:docId w15:val="{B66B56F3-AED7-4868-B4EE-1C7BFA92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1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37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flaterud@swiftcurrent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Morghie Flaterud</dc:creator>
  <cp:keywords/>
  <dc:description/>
  <cp:lastModifiedBy>Terri Fidelak</cp:lastModifiedBy>
  <cp:revision>3</cp:revision>
  <dcterms:created xsi:type="dcterms:W3CDTF">2024-05-09T20:49:00Z</dcterms:created>
  <dcterms:modified xsi:type="dcterms:W3CDTF">2024-05-09T20:57:00Z</dcterms:modified>
</cp:coreProperties>
</file>